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FEE16" w14:textId="691D25D3" w:rsidR="008870B4" w:rsidRPr="007F4154" w:rsidRDefault="00F505D5" w:rsidP="00F22AF3">
      <w:pPr>
        <w:shd w:val="clear" w:color="auto" w:fill="FFFFFF"/>
        <w:suppressAutoHyphens/>
        <w:ind w:left="6480" w:firstLine="1296"/>
        <w:jc w:val="center"/>
        <w:rPr>
          <w:bCs/>
          <w:sz w:val="22"/>
          <w:szCs w:val="22"/>
        </w:rPr>
      </w:pPr>
      <w:r>
        <w:rPr>
          <w:bCs/>
          <w:sz w:val="22"/>
          <w:szCs w:val="22"/>
        </w:rPr>
        <w:t>6</w:t>
      </w:r>
      <w:r w:rsidR="00F22AF3" w:rsidRPr="007F4154">
        <w:rPr>
          <w:bCs/>
          <w:sz w:val="22"/>
          <w:szCs w:val="22"/>
        </w:rPr>
        <w:t xml:space="preserve"> p</w:t>
      </w:r>
      <w:r w:rsidR="008870B4" w:rsidRPr="007F4154">
        <w:rPr>
          <w:bCs/>
          <w:sz w:val="22"/>
          <w:szCs w:val="22"/>
        </w:rPr>
        <w:t>riedas</w:t>
      </w:r>
    </w:p>
    <w:p w14:paraId="525E4A3A" w14:textId="77777777" w:rsidR="008870B4" w:rsidRPr="00F22AF3" w:rsidRDefault="008870B4" w:rsidP="008870B4">
      <w:pPr>
        <w:shd w:val="clear" w:color="auto" w:fill="FFFFFF"/>
        <w:suppressAutoHyphens/>
        <w:jc w:val="center"/>
        <w:rPr>
          <w:b/>
          <w:sz w:val="22"/>
          <w:szCs w:val="22"/>
        </w:rPr>
      </w:pPr>
    </w:p>
    <w:p w14:paraId="13DD8F79" w14:textId="74AAAA90" w:rsidR="008870B4" w:rsidRDefault="008870B4" w:rsidP="008870B4">
      <w:pPr>
        <w:shd w:val="clear" w:color="auto" w:fill="FFFFFF"/>
        <w:suppressAutoHyphens/>
        <w:jc w:val="center"/>
        <w:rPr>
          <w:b/>
          <w:sz w:val="20"/>
        </w:rPr>
      </w:pPr>
      <w:r>
        <w:rPr>
          <w:b/>
          <w:sz w:val="20"/>
        </w:rPr>
        <w:t>(Nacionalinio saugumo reikalavimų atitikties deklaracijos tipinė forma)</w:t>
      </w:r>
    </w:p>
    <w:p w14:paraId="35D5C164" w14:textId="77777777" w:rsidR="008870B4" w:rsidRDefault="008870B4" w:rsidP="008870B4">
      <w:pPr>
        <w:widowControl w:val="0"/>
        <w:tabs>
          <w:tab w:val="right" w:leader="underscore" w:pos="9071"/>
        </w:tabs>
        <w:suppressAutoHyphens/>
        <w:textAlignment w:val="baseline"/>
      </w:pPr>
      <w:r>
        <w:rPr>
          <w:rFonts w:eastAsia="Calibri"/>
        </w:rPr>
        <w:tab/>
      </w:r>
    </w:p>
    <w:p w14:paraId="6468E827" w14:textId="77777777" w:rsidR="008870B4" w:rsidRDefault="008870B4" w:rsidP="008870B4">
      <w:pPr>
        <w:shd w:val="clear" w:color="auto" w:fill="FFFFFF"/>
        <w:suppressAutoHyphens/>
        <w:ind w:right="-178"/>
        <w:jc w:val="center"/>
        <w:rPr>
          <w:sz w:val="20"/>
        </w:rPr>
      </w:pPr>
      <w:r>
        <w:rPr>
          <w:sz w:val="20"/>
        </w:rPr>
        <w:t>(</w:t>
      </w:r>
      <w:r>
        <w:rPr>
          <w:i/>
          <w:iCs/>
          <w:sz w:val="20"/>
        </w:rPr>
        <w:t>tiekėjo pavadinimas</w:t>
      </w:r>
      <w:r>
        <w:rPr>
          <w:sz w:val="20"/>
        </w:rPr>
        <w:t>)</w:t>
      </w:r>
    </w:p>
    <w:p w14:paraId="279EFD4E" w14:textId="77777777" w:rsidR="008870B4" w:rsidRDefault="008870B4" w:rsidP="008870B4">
      <w:pPr>
        <w:widowControl w:val="0"/>
        <w:tabs>
          <w:tab w:val="right" w:leader="underscore" w:pos="9071"/>
        </w:tabs>
        <w:suppressAutoHyphens/>
        <w:textAlignment w:val="baseline"/>
        <w:rPr>
          <w:rFonts w:eastAsia="Calibri"/>
        </w:rPr>
      </w:pPr>
      <w:r>
        <w:rPr>
          <w:rFonts w:eastAsia="Calibri"/>
        </w:rPr>
        <w:tab/>
      </w:r>
    </w:p>
    <w:p w14:paraId="19686AB6" w14:textId="77777777" w:rsidR="008870B4" w:rsidRDefault="008870B4" w:rsidP="008870B4">
      <w:pPr>
        <w:suppressAutoHyphens/>
        <w:jc w:val="center"/>
        <w:textAlignment w:val="baseline"/>
      </w:pPr>
      <w:r>
        <w:rPr>
          <w:rFonts w:eastAsia="Calibri"/>
          <w:iCs/>
          <w:sz w:val="20"/>
        </w:rPr>
        <w:t>(</w:t>
      </w:r>
      <w:r>
        <w:rPr>
          <w:rFonts w:eastAsia="Calibri"/>
          <w:i/>
          <w:sz w:val="20"/>
        </w:rPr>
        <w:t>adresatas (perkančiosios organizacijos / perkančiojo subjekto pavadinimas</w:t>
      </w:r>
      <w:r>
        <w:rPr>
          <w:rFonts w:eastAsia="Calibri"/>
          <w:iCs/>
          <w:sz w:val="20"/>
        </w:rPr>
        <w:t>)</w:t>
      </w:r>
    </w:p>
    <w:p w14:paraId="55D285A2" w14:textId="77777777" w:rsidR="008870B4" w:rsidRDefault="008870B4" w:rsidP="008870B4">
      <w:pPr>
        <w:widowControl w:val="0"/>
        <w:tabs>
          <w:tab w:val="right" w:leader="underscore" w:pos="9071"/>
        </w:tabs>
        <w:suppressAutoHyphens/>
        <w:jc w:val="center"/>
        <w:textAlignment w:val="baseline"/>
        <w:rPr>
          <w:rFonts w:eastAsia="Calibri"/>
          <w:b/>
          <w:bCs/>
          <w:sz w:val="20"/>
        </w:rPr>
      </w:pPr>
    </w:p>
    <w:p w14:paraId="085D7691" w14:textId="77777777" w:rsidR="008870B4" w:rsidRDefault="008870B4" w:rsidP="008870B4">
      <w:pPr>
        <w:widowControl w:val="0"/>
        <w:tabs>
          <w:tab w:val="right" w:leader="underscore" w:pos="9071"/>
        </w:tabs>
        <w:suppressAutoHyphens/>
        <w:jc w:val="center"/>
        <w:textAlignment w:val="baseline"/>
      </w:pPr>
      <w:r>
        <w:rPr>
          <w:rFonts w:eastAsia="Calibri"/>
          <w:b/>
          <w:bCs/>
        </w:rPr>
        <w:t>NACIONALINIO SAUGUMO REIKALAVIMŲ ATITIKTIES DEKLARACIJA</w:t>
      </w:r>
    </w:p>
    <w:p w14:paraId="049A3C92" w14:textId="77777777" w:rsidR="008870B4" w:rsidRDefault="008870B4" w:rsidP="008870B4">
      <w:pPr>
        <w:widowControl w:val="0"/>
        <w:tabs>
          <w:tab w:val="right" w:leader="underscore" w:pos="9071"/>
        </w:tabs>
        <w:suppressAutoHyphens/>
        <w:jc w:val="center"/>
        <w:textAlignment w:val="baseline"/>
        <w:rPr>
          <w:rFonts w:eastAsia="Calibri"/>
          <w:b/>
          <w:bCs/>
        </w:rPr>
      </w:pPr>
    </w:p>
    <w:p w14:paraId="2C1260BE" w14:textId="77777777" w:rsidR="008870B4" w:rsidRDefault="008870B4" w:rsidP="008870B4">
      <w:pPr>
        <w:widowControl w:val="0"/>
        <w:tabs>
          <w:tab w:val="right" w:leader="underscore" w:pos="9071"/>
        </w:tabs>
        <w:suppressAutoHyphens/>
        <w:jc w:val="center"/>
        <w:textAlignment w:val="baseline"/>
        <w:rPr>
          <w:rFonts w:eastAsia="Calibri"/>
        </w:rPr>
      </w:pPr>
      <w:r>
        <w:rPr>
          <w:rFonts w:eastAsia="Calibri"/>
        </w:rPr>
        <w:t>20__ m._____________ d. Nr. ______</w:t>
      </w:r>
    </w:p>
    <w:p w14:paraId="5816193C" w14:textId="77777777" w:rsidR="008870B4" w:rsidRDefault="008870B4" w:rsidP="008870B4">
      <w:pPr>
        <w:widowControl w:val="0"/>
        <w:tabs>
          <w:tab w:val="right" w:leader="underscore" w:pos="9071"/>
        </w:tabs>
        <w:suppressAutoHyphens/>
        <w:jc w:val="center"/>
        <w:textAlignment w:val="baseline"/>
        <w:rPr>
          <w:rFonts w:eastAsia="Calibri"/>
        </w:rPr>
      </w:pPr>
      <w:r>
        <w:rPr>
          <w:rFonts w:eastAsia="Calibri"/>
        </w:rPr>
        <w:t>__________________________</w:t>
      </w:r>
    </w:p>
    <w:p w14:paraId="62D3062F" w14:textId="77777777" w:rsidR="008870B4" w:rsidRDefault="008870B4" w:rsidP="008870B4">
      <w:pPr>
        <w:widowControl w:val="0"/>
        <w:tabs>
          <w:tab w:val="right" w:leader="underscore" w:pos="9071"/>
        </w:tabs>
        <w:suppressAutoHyphens/>
        <w:jc w:val="center"/>
        <w:textAlignment w:val="baseline"/>
      </w:pPr>
      <w:r>
        <w:rPr>
          <w:rFonts w:eastAsia="Calibri"/>
          <w:i/>
          <w:iCs/>
          <w:sz w:val="20"/>
        </w:rPr>
        <w:t>(Sudarymo vieta)</w:t>
      </w:r>
    </w:p>
    <w:p w14:paraId="54A12EC9" w14:textId="77777777" w:rsidR="008870B4" w:rsidRDefault="008870B4" w:rsidP="008870B4">
      <w:pPr>
        <w:ind w:firstLine="567"/>
        <w:jc w:val="both"/>
        <w:rPr>
          <w:color w:val="000000"/>
          <w:szCs w:val="24"/>
        </w:rPr>
      </w:pPr>
      <w:r>
        <w:rPr>
          <w:color w:val="000000"/>
          <w:szCs w:val="24"/>
        </w:rPr>
        <w:t>Aš, ___________________________________________________________________ ,</w:t>
      </w:r>
    </w:p>
    <w:p w14:paraId="468CBC92" w14:textId="77777777" w:rsidR="008870B4" w:rsidRDefault="008870B4" w:rsidP="008870B4">
      <w:pPr>
        <w:ind w:left="960" w:firstLine="318"/>
        <w:jc w:val="both"/>
        <w:rPr>
          <w:color w:val="000000"/>
          <w:sz w:val="20"/>
        </w:rPr>
      </w:pPr>
      <w:r>
        <w:rPr>
          <w:i/>
          <w:iCs/>
          <w:color w:val="000000"/>
          <w:sz w:val="20"/>
        </w:rPr>
        <w:t>(tiekėjo vadovo ar jo įgalioto asmens pareigų pavadinimas, vardas ir pavardė)</w:t>
      </w:r>
    </w:p>
    <w:p w14:paraId="202B07EE" w14:textId="77777777" w:rsidR="008870B4" w:rsidRDefault="008870B4" w:rsidP="008870B4">
      <w:pPr>
        <w:jc w:val="both"/>
        <w:rPr>
          <w:color w:val="000000"/>
          <w:szCs w:val="24"/>
        </w:rPr>
      </w:pPr>
      <w:r>
        <w:rPr>
          <w:color w:val="000000"/>
          <w:szCs w:val="24"/>
        </w:rPr>
        <w:t>patvirtinu, kad mano vadovaujamas (-a) (atstovaujamas (-a))____________________________ ,</w:t>
      </w:r>
    </w:p>
    <w:p w14:paraId="2DDBF59A" w14:textId="77777777" w:rsidR="008870B4" w:rsidRDefault="008870B4" w:rsidP="008870B4">
      <w:pPr>
        <w:ind w:left="5640" w:firstLine="742"/>
        <w:jc w:val="both"/>
        <w:rPr>
          <w:color w:val="000000"/>
          <w:sz w:val="20"/>
        </w:rPr>
      </w:pPr>
      <w:r>
        <w:rPr>
          <w:i/>
          <w:iCs/>
          <w:color w:val="000000"/>
          <w:sz w:val="20"/>
        </w:rPr>
        <w:t xml:space="preserve">(tiekėjo pavadinimas)    </w:t>
      </w:r>
    </w:p>
    <w:p w14:paraId="6A69DB00" w14:textId="77777777" w:rsidR="008870B4" w:rsidRDefault="008870B4" w:rsidP="008870B4">
      <w:pPr>
        <w:jc w:val="both"/>
        <w:rPr>
          <w:color w:val="000000"/>
          <w:szCs w:val="24"/>
          <w:u w:val="single"/>
        </w:rPr>
      </w:pPr>
      <w:r>
        <w:rPr>
          <w:color w:val="000000"/>
          <w:szCs w:val="24"/>
        </w:rPr>
        <w:t>dalyvaujantis (-i) ______________________________________________________________</w:t>
      </w:r>
    </w:p>
    <w:p w14:paraId="7A0388D5" w14:textId="77777777" w:rsidR="008870B4" w:rsidRDefault="008870B4" w:rsidP="008870B4">
      <w:pPr>
        <w:ind w:left="2040" w:firstLine="371"/>
        <w:jc w:val="both"/>
        <w:rPr>
          <w:color w:val="000000"/>
          <w:sz w:val="20"/>
        </w:rPr>
      </w:pPr>
      <w:r>
        <w:rPr>
          <w:i/>
          <w:iCs/>
          <w:color w:val="000000"/>
          <w:sz w:val="20"/>
        </w:rPr>
        <w:t>(perkančiosios organizacijos / perkančiojo subjekto pavadinimas)</w:t>
      </w:r>
    </w:p>
    <w:p w14:paraId="74A53A8D" w14:textId="77777777" w:rsidR="008870B4" w:rsidRDefault="008870B4" w:rsidP="008870B4">
      <w:pPr>
        <w:jc w:val="both"/>
        <w:rPr>
          <w:color w:val="000000"/>
          <w:szCs w:val="24"/>
        </w:rPr>
      </w:pPr>
      <w:r>
        <w:rPr>
          <w:color w:val="000000"/>
          <w:szCs w:val="24"/>
        </w:rPr>
        <w:t>vykdomame  _____________________________________, atitinka toliau nurodomus reikalavimus:</w:t>
      </w:r>
    </w:p>
    <w:p w14:paraId="01C43813" w14:textId="77777777" w:rsidR="008870B4" w:rsidRDefault="008870B4" w:rsidP="008870B4">
      <w:pPr>
        <w:ind w:firstLine="636"/>
        <w:jc w:val="both"/>
        <w:rPr>
          <w:color w:val="000000"/>
          <w:sz w:val="20"/>
        </w:rPr>
      </w:pPr>
      <w:r>
        <w:rPr>
          <w:i/>
          <w:iCs/>
          <w:color w:val="000000"/>
          <w:sz w:val="20"/>
        </w:rPr>
        <w:t>(pirkimo objekto pavadinimas, pirkimo numeris, pirkimo paskelbimo CVP IS data</w:t>
      </w:r>
      <w:r>
        <w:rPr>
          <w:color w:val="000000"/>
          <w:sz w:val="20"/>
        </w:rPr>
        <w:t>)</w:t>
      </w:r>
    </w:p>
    <w:p w14:paraId="5FA7E653" w14:textId="77777777" w:rsidR="008870B4" w:rsidRDefault="008870B4" w:rsidP="008870B4">
      <w:pPr>
        <w:ind w:firstLine="636"/>
        <w:jc w:val="both"/>
        <w:rPr>
          <w:color w:val="000000"/>
          <w:sz w:val="20"/>
        </w:rPr>
      </w:pPr>
    </w:p>
    <w:p w14:paraId="473BEB8D" w14:textId="77777777" w:rsidR="008870B4" w:rsidRDefault="008870B4" w:rsidP="008870B4">
      <w:pPr>
        <w:ind w:firstLine="567"/>
        <w:jc w:val="both"/>
        <w:rPr>
          <w:i/>
          <w:iCs/>
        </w:rPr>
      </w:pPr>
      <w:r>
        <w:rPr>
          <w:i/>
          <w:iCs/>
        </w:rPr>
        <w:t>/</w:t>
      </w:r>
      <w:r>
        <w:rPr>
          <w:i/>
          <w:iCs/>
          <w:sz w:val="20"/>
        </w:rPr>
        <w:t>Perkančioji organizacija / perkantysis subjektas žemiau esančiame sąraše palieka tik tas eilutes, kurios atitinka pirkimo dokumentuose keliamus nacionalinio saugumo reikalavimus tiekėjams</w:t>
      </w:r>
      <w:r>
        <w:rPr>
          <w:i/>
          <w:iCs/>
        </w:rPr>
        <w:t>/</w:t>
      </w:r>
    </w:p>
    <w:p w14:paraId="60C85231" w14:textId="77777777" w:rsidR="008870B4" w:rsidRDefault="008870B4" w:rsidP="008870B4">
      <w:pPr>
        <w:widowControl w:val="0"/>
        <w:shd w:val="clear" w:color="auto" w:fill="FFFFFF"/>
        <w:suppressAutoHyphens/>
        <w:ind w:firstLine="567"/>
        <w:jc w:val="both"/>
        <w:textAlignment w:val="baseline"/>
        <w:rPr>
          <w:sz w:val="20"/>
          <w:shd w:val="clear" w:color="auto" w:fill="008000"/>
        </w:rPr>
      </w:pPr>
    </w:p>
    <w:p w14:paraId="00061711" w14:textId="77777777" w:rsidR="008870B4" w:rsidRDefault="008870B4" w:rsidP="008870B4">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8870B4" w14:paraId="5229FDAC" w14:textId="77777777" w:rsidTr="00CA6E82">
        <w:trPr>
          <w:trHeight w:val="353"/>
        </w:trPr>
        <w:tc>
          <w:tcPr>
            <w:tcW w:w="352" w:type="dxa"/>
            <w:tcBorders>
              <w:top w:val="single" w:sz="4" w:space="0" w:color="auto"/>
              <w:left w:val="single" w:sz="4" w:space="0" w:color="auto"/>
              <w:bottom w:val="single" w:sz="4" w:space="0" w:color="auto"/>
              <w:right w:val="single" w:sz="4" w:space="0" w:color="auto"/>
            </w:tcBorders>
            <w:hideMark/>
          </w:tcPr>
          <w:p w14:paraId="04AFA4EC" w14:textId="77777777" w:rsidR="008870B4" w:rsidRDefault="008870B4" w:rsidP="00CA6E82">
            <w:pPr>
              <w:rPr>
                <w:szCs w:val="24"/>
                <w:lang w:eastAsia="lt-LT"/>
              </w:rPr>
            </w:pPr>
            <w:r>
              <w:rPr>
                <w:szCs w:val="24"/>
                <w:lang w:eastAsia="lt-LT"/>
              </w:rPr>
              <w:t>x</w:t>
            </w:r>
          </w:p>
        </w:tc>
        <w:tc>
          <w:tcPr>
            <w:tcW w:w="9574" w:type="dxa"/>
            <w:vMerge w:val="restart"/>
            <w:tcBorders>
              <w:left w:val="single" w:sz="4" w:space="0" w:color="auto"/>
            </w:tcBorders>
            <w:hideMark/>
          </w:tcPr>
          <w:p w14:paraId="6156989F" w14:textId="77777777" w:rsidR="008870B4" w:rsidRDefault="008870B4" w:rsidP="00CA6E82">
            <w:pPr>
              <w:jc w:val="both"/>
              <w:rPr>
                <w:i/>
                <w:sz w:val="20"/>
              </w:rPr>
            </w:pPr>
            <w:r>
              <w:rPr>
                <w:lang w:eastAsia="lt-LT"/>
              </w:rPr>
              <w:t xml:space="preserve">tiekėjo siūlomos prekės nekelia grėsmės nacionaliniam saugumui </w:t>
            </w:r>
            <w:r>
              <w:rPr>
                <w:color w:val="000000"/>
                <w:bdr w:val="none" w:sz="0" w:space="0" w:color="auto" w:frame="1"/>
              </w:rPr>
              <w:t>–</w:t>
            </w:r>
            <w:r>
              <w:rPr>
                <w:lang w:eastAsia="lt-LT"/>
              </w:rPr>
              <w:t xml:space="preserve"> vadovaujantis Lietuvos Respublikos viešųjų pirkimų įstatymo (toliau – VPĮ) 37 straipsnio 9 dalies 1 punktu, </w:t>
            </w:r>
            <w:r>
              <w:t>prekių gamintojas ar jį kontroliuojantis asmuo</w:t>
            </w:r>
            <w:r>
              <w:rPr>
                <w:color w:val="000000"/>
              </w:rPr>
              <w:t xml:space="preserve"> </w:t>
            </w:r>
            <w:r>
              <w:t xml:space="preserve">nėra registruoti (jeigu gamintojas ar jį kontroliuojantis asmuo yra fizinis asmuo – nuolat gyvenantis ar turintis pilietybę) VPĮ 92 straipsnio 14 dalyje numatytame sąraše nurodytose valstybėse ar teritorijose. </w:t>
            </w:r>
          </w:p>
        </w:tc>
      </w:tr>
      <w:tr w:rsidR="008870B4" w14:paraId="4A3F1246" w14:textId="77777777" w:rsidTr="00CA6E82">
        <w:tc>
          <w:tcPr>
            <w:tcW w:w="352" w:type="dxa"/>
            <w:tcBorders>
              <w:top w:val="single" w:sz="4" w:space="0" w:color="auto"/>
            </w:tcBorders>
          </w:tcPr>
          <w:p w14:paraId="2FF5850E" w14:textId="77777777" w:rsidR="008870B4" w:rsidRDefault="008870B4" w:rsidP="00CA6E82">
            <w:pPr>
              <w:rPr>
                <w:szCs w:val="24"/>
                <w:lang w:eastAsia="lt-LT"/>
              </w:rPr>
            </w:pPr>
          </w:p>
        </w:tc>
        <w:tc>
          <w:tcPr>
            <w:tcW w:w="0" w:type="auto"/>
            <w:vMerge/>
            <w:vAlign w:val="center"/>
            <w:hideMark/>
          </w:tcPr>
          <w:p w14:paraId="78FE2E31" w14:textId="77777777" w:rsidR="008870B4" w:rsidRDefault="008870B4" w:rsidP="00CA6E82">
            <w:pPr>
              <w:rPr>
                <w:szCs w:val="24"/>
                <w:lang w:eastAsia="lt-LT"/>
              </w:rPr>
            </w:pPr>
          </w:p>
        </w:tc>
      </w:tr>
    </w:tbl>
    <w:p w14:paraId="70ACE6A9" w14:textId="77777777" w:rsidR="008870B4" w:rsidRDefault="008870B4" w:rsidP="008870B4">
      <w:pPr>
        <w:shd w:val="clear" w:color="auto" w:fill="FFFFFF"/>
        <w:ind w:firstLine="424"/>
        <w:rPr>
          <w:i/>
          <w:sz w:val="20"/>
        </w:rPr>
      </w:pPr>
    </w:p>
    <w:tbl>
      <w:tblPr>
        <w:tblW w:w="0" w:type="auto"/>
        <w:tblLook w:val="04A0" w:firstRow="1" w:lastRow="0" w:firstColumn="1" w:lastColumn="0" w:noHBand="0" w:noVBand="1"/>
      </w:tblPr>
      <w:tblGrid>
        <w:gridCol w:w="352"/>
        <w:gridCol w:w="9574"/>
      </w:tblGrid>
      <w:tr w:rsidR="008870B4" w14:paraId="6EE6D849" w14:textId="77777777" w:rsidTr="00CA6E82">
        <w:trPr>
          <w:trHeight w:val="301"/>
        </w:trPr>
        <w:tc>
          <w:tcPr>
            <w:tcW w:w="352" w:type="dxa"/>
            <w:tcBorders>
              <w:top w:val="single" w:sz="4" w:space="0" w:color="auto"/>
              <w:left w:val="single" w:sz="4" w:space="0" w:color="auto"/>
              <w:bottom w:val="single" w:sz="4" w:space="0" w:color="auto"/>
              <w:right w:val="single" w:sz="4" w:space="0" w:color="auto"/>
            </w:tcBorders>
            <w:hideMark/>
          </w:tcPr>
          <w:p w14:paraId="3419DC6E" w14:textId="77777777" w:rsidR="008870B4" w:rsidRDefault="008870B4" w:rsidP="00CA6E82">
            <w:pPr>
              <w:rPr>
                <w:szCs w:val="24"/>
                <w:lang w:eastAsia="lt-LT"/>
              </w:rPr>
            </w:pPr>
            <w:r>
              <w:rPr>
                <w:szCs w:val="24"/>
                <w:lang w:eastAsia="lt-LT"/>
              </w:rPr>
              <w:t>x</w:t>
            </w:r>
          </w:p>
        </w:tc>
        <w:tc>
          <w:tcPr>
            <w:tcW w:w="9574" w:type="dxa"/>
            <w:vMerge w:val="restart"/>
            <w:tcBorders>
              <w:left w:val="single" w:sz="4" w:space="0" w:color="auto"/>
            </w:tcBorders>
            <w:hideMark/>
          </w:tcPr>
          <w:p w14:paraId="5F2A2553" w14:textId="77777777" w:rsidR="008870B4" w:rsidRDefault="008870B4" w:rsidP="00CA6E82">
            <w:pPr>
              <w:jc w:val="both"/>
              <w:rPr>
                <w:szCs w:val="24"/>
              </w:rPr>
            </w:pPr>
            <w:r>
              <w:rPr>
                <w:szCs w:val="24"/>
                <w:lang w:eastAsia="lt-LT"/>
              </w:rPr>
              <w:t>tiekėjas neturi interesų, galinčių kelti grėsmę nacionaliniam saugumui – vadovaujantis VPĮ 47 straipsnio 9 dalimi, j</w:t>
            </w:r>
            <w:r>
              <w:rPr>
                <w:lang w:eastAsia="lt-LT"/>
              </w:rPr>
              <w:t>is pats,</w:t>
            </w:r>
            <w:r>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8870B4" w14:paraId="53B0B1B6" w14:textId="77777777" w:rsidTr="00CA6E82">
        <w:tc>
          <w:tcPr>
            <w:tcW w:w="352" w:type="dxa"/>
            <w:tcBorders>
              <w:top w:val="single" w:sz="4" w:space="0" w:color="auto"/>
            </w:tcBorders>
          </w:tcPr>
          <w:p w14:paraId="29046161" w14:textId="77777777" w:rsidR="008870B4" w:rsidRDefault="008870B4" w:rsidP="00CA6E82">
            <w:pPr>
              <w:rPr>
                <w:szCs w:val="24"/>
                <w:lang w:eastAsia="lt-LT"/>
              </w:rPr>
            </w:pPr>
          </w:p>
        </w:tc>
        <w:tc>
          <w:tcPr>
            <w:tcW w:w="0" w:type="auto"/>
            <w:vMerge/>
            <w:vAlign w:val="center"/>
            <w:hideMark/>
          </w:tcPr>
          <w:p w14:paraId="28189FA1" w14:textId="77777777" w:rsidR="008870B4" w:rsidRDefault="008870B4" w:rsidP="00CA6E82">
            <w:pPr>
              <w:rPr>
                <w:szCs w:val="24"/>
                <w:lang w:eastAsia="lt-LT"/>
              </w:rPr>
            </w:pPr>
          </w:p>
        </w:tc>
      </w:tr>
    </w:tbl>
    <w:p w14:paraId="3C9E853C" w14:textId="77777777" w:rsidR="008870B4" w:rsidRDefault="008870B4" w:rsidP="008870B4">
      <w:pPr>
        <w:shd w:val="clear" w:color="auto" w:fill="FFFFFF"/>
        <w:rPr>
          <w:i/>
          <w:sz w:val="20"/>
        </w:rPr>
      </w:pPr>
    </w:p>
    <w:p w14:paraId="286A1AC7" w14:textId="77777777" w:rsidR="008870B4" w:rsidRDefault="008870B4" w:rsidP="008870B4">
      <w:pPr>
        <w:shd w:val="clear" w:color="auto" w:fill="FFFFFF"/>
        <w:ind w:firstLine="424"/>
        <w:rPr>
          <w:i/>
          <w:sz w:val="20"/>
        </w:rPr>
      </w:pPr>
    </w:p>
    <w:p w14:paraId="0991FED1" w14:textId="77777777" w:rsidR="008870B4" w:rsidRDefault="008870B4" w:rsidP="008870B4">
      <w:pPr>
        <w:shd w:val="clear" w:color="auto" w:fill="FFFFFF"/>
        <w:ind w:firstLine="720"/>
        <w:rPr>
          <w:szCs w:val="24"/>
        </w:rPr>
      </w:pPr>
      <w:r>
        <w:rPr>
          <w:szCs w:val="24"/>
        </w:rPr>
        <w:t>Patvirtinu, kad šie duomenys yra teisingi ir aktualūs pasiūlymo pateikimo dieną.</w:t>
      </w:r>
    </w:p>
    <w:p w14:paraId="40E94615" w14:textId="77777777" w:rsidR="008870B4" w:rsidRDefault="008870B4" w:rsidP="008870B4">
      <w:pPr>
        <w:shd w:val="clear" w:color="auto" w:fill="FFFFFF"/>
        <w:ind w:firstLine="720"/>
        <w:rPr>
          <w:szCs w:val="24"/>
        </w:rPr>
      </w:pPr>
    </w:p>
    <w:p w14:paraId="50326945" w14:textId="77777777" w:rsidR="008870B4" w:rsidRDefault="008870B4" w:rsidP="008870B4">
      <w:pPr>
        <w:ind w:left="709"/>
        <w:jc w:val="both"/>
        <w:rPr>
          <w:szCs w:val="24"/>
        </w:rPr>
      </w:pPr>
      <w:r>
        <w:rPr>
          <w:szCs w:val="24"/>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38FD6D82" w14:textId="77777777" w:rsidR="008870B4" w:rsidRDefault="008870B4" w:rsidP="008870B4">
      <w:pPr>
        <w:widowControl w:val="0"/>
        <w:shd w:val="clear" w:color="auto" w:fill="FFFFFF"/>
        <w:suppressAutoHyphens/>
        <w:jc w:val="both"/>
        <w:textAlignment w:val="baseline"/>
        <w:rPr>
          <w:color w:val="000000"/>
          <w:shd w:val="clear" w:color="auto" w:fill="00FF00"/>
        </w:rPr>
      </w:pPr>
    </w:p>
    <w:p w14:paraId="6D5EEE37" w14:textId="77777777" w:rsidR="008870B4" w:rsidRDefault="008870B4" w:rsidP="008870B4">
      <w:pPr>
        <w:ind w:left="709"/>
        <w:jc w:val="both"/>
        <w:rPr>
          <w:szCs w:val="24"/>
        </w:rPr>
      </w:pPr>
      <w:r>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6DE59396" w14:textId="77777777" w:rsidR="008870B4" w:rsidRDefault="008870B4" w:rsidP="008870B4">
      <w:pPr>
        <w:widowControl w:val="0"/>
        <w:suppressAutoHyphens/>
        <w:ind w:left="709"/>
        <w:jc w:val="both"/>
        <w:textAlignment w:val="baseline"/>
        <w:rPr>
          <w:sz w:val="18"/>
          <w:szCs w:val="18"/>
        </w:rPr>
      </w:pPr>
    </w:p>
    <w:p w14:paraId="1B5BD901" w14:textId="77777777" w:rsidR="008870B4" w:rsidRDefault="008870B4" w:rsidP="008870B4">
      <w:pPr>
        <w:widowControl w:val="0"/>
        <w:suppressAutoHyphens/>
        <w:jc w:val="center"/>
        <w:textAlignment w:val="baseline"/>
        <w:rPr>
          <w:sz w:val="18"/>
          <w:szCs w:val="18"/>
        </w:rPr>
      </w:pPr>
    </w:p>
    <w:p w14:paraId="0C821030" w14:textId="77777777" w:rsidR="008870B4" w:rsidRDefault="008870B4" w:rsidP="008870B4">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74B3C672" w14:textId="77777777" w:rsidR="008870B4" w:rsidRDefault="008870B4" w:rsidP="008870B4">
      <w:pPr>
        <w:widowControl w:val="0"/>
        <w:suppressAutoHyphens/>
        <w:ind w:firstLine="471"/>
        <w:jc w:val="center"/>
        <w:textAlignment w:val="baseline"/>
        <w:rPr>
          <w:rFonts w:eastAsia="Calibri"/>
          <w:i/>
          <w:iCs/>
          <w:sz w:val="22"/>
        </w:rPr>
      </w:pPr>
      <w:r>
        <w:rPr>
          <w:rFonts w:eastAsia="Calibri"/>
          <w:i/>
          <w:iCs/>
          <w:sz w:val="22"/>
        </w:rPr>
        <w:t>(pareigos)                                                           (parašas)                                                (vardas ir pavardė)</w:t>
      </w:r>
    </w:p>
    <w:p w14:paraId="2FD0E86B" w14:textId="77777777" w:rsidR="008870B4" w:rsidRDefault="008870B4" w:rsidP="008870B4">
      <w:pPr>
        <w:widowControl w:val="0"/>
        <w:suppressAutoHyphens/>
        <w:ind w:firstLine="471"/>
        <w:jc w:val="center"/>
        <w:textAlignment w:val="baseline"/>
        <w:rPr>
          <w:rFonts w:eastAsia="Calibri"/>
          <w:i/>
          <w:iCs/>
          <w:sz w:val="22"/>
        </w:rPr>
      </w:pPr>
    </w:p>
    <w:p w14:paraId="7C712503" w14:textId="77777777" w:rsidR="008870B4" w:rsidRDefault="008870B4" w:rsidP="008870B4">
      <w:pPr>
        <w:widowControl w:val="0"/>
        <w:suppressAutoHyphens/>
        <w:ind w:firstLine="471"/>
        <w:jc w:val="center"/>
        <w:textAlignment w:val="baseline"/>
        <w:rPr>
          <w:rFonts w:eastAsia="Calibri"/>
          <w:i/>
          <w:iCs/>
          <w:sz w:val="22"/>
        </w:rPr>
      </w:pPr>
    </w:p>
    <w:p w14:paraId="1BA5E39F" w14:textId="77777777" w:rsidR="008870B4" w:rsidRDefault="008870B4" w:rsidP="008870B4">
      <w:pPr>
        <w:jc w:val="center"/>
        <w:rPr>
          <w:rFonts w:eastAsia="Arial Unicode MS"/>
          <w:b/>
          <w:bCs/>
          <w:szCs w:val="24"/>
        </w:rPr>
      </w:pPr>
    </w:p>
    <w:p w14:paraId="461A043B" w14:textId="77777777" w:rsidR="008870B4" w:rsidRDefault="008870B4" w:rsidP="008870B4">
      <w:pPr>
        <w:jc w:val="center"/>
        <w:rPr>
          <w:rFonts w:eastAsiaTheme="minorEastAsia"/>
          <w:b/>
          <w:bCs/>
          <w:sz w:val="22"/>
          <w:szCs w:val="22"/>
        </w:rPr>
      </w:pPr>
      <w:r>
        <w:rPr>
          <w:rFonts w:eastAsia="Arial Unicode MS"/>
          <w:b/>
          <w:bCs/>
        </w:rPr>
        <w:t>Nacionalinio saugumo reikalavimai</w:t>
      </w:r>
    </w:p>
    <w:p w14:paraId="6F21317C" w14:textId="77777777" w:rsidR="008870B4" w:rsidRDefault="008870B4" w:rsidP="008870B4"/>
    <w:p w14:paraId="67744B05" w14:textId="51C6EDCE" w:rsidR="008870B4" w:rsidRDefault="008870B4" w:rsidP="008870B4">
      <w:pPr>
        <w:suppressAutoHyphens/>
        <w:autoSpaceDN w:val="0"/>
        <w:ind w:firstLine="567"/>
        <w:jc w:val="both"/>
        <w:textAlignment w:val="baseline"/>
      </w:pPr>
      <w:r>
        <w:t xml:space="preserve">Perkančioji organizacija, tikrindama pasiūlymo atitiktį VPĮ </w:t>
      </w:r>
      <w:bookmarkStart w:id="0" w:name="_Hlk138229146"/>
      <w:r>
        <w:t>37 straipsnio 9 dalies 1 punkto ir</w:t>
      </w:r>
      <w:bookmarkEnd w:id="0"/>
      <w:r>
        <w:t xml:space="preserve"> 47 straipsnio 9 dalies reikalavimams, </w:t>
      </w:r>
      <w:r w:rsidR="00F22AF3">
        <w:t>Tiekėjo</w:t>
      </w:r>
      <w:r>
        <w:t xml:space="preserve"> reikalauja pateikti </w:t>
      </w:r>
      <w:r w:rsidRPr="00284E60">
        <w:rPr>
          <w:b/>
          <w:bCs/>
          <w:u w:val="single"/>
        </w:rPr>
        <w:t>kartu su pasiūlymu</w:t>
      </w:r>
      <w:r>
        <w:t>:</w:t>
      </w:r>
    </w:p>
    <w:p w14:paraId="736EEB16" w14:textId="77777777" w:rsidR="008870B4" w:rsidRDefault="008870B4" w:rsidP="008870B4">
      <w:pPr>
        <w:suppressAutoHyphens/>
        <w:autoSpaceDN w:val="0"/>
        <w:ind w:left="567"/>
        <w:jc w:val="both"/>
        <w:textAlignment w:val="baseline"/>
      </w:pPr>
    </w:p>
    <w:tbl>
      <w:tblPr>
        <w:tblStyle w:val="TableGrid1"/>
        <w:tblW w:w="5081" w:type="pct"/>
        <w:tblInd w:w="-147" w:type="dxa"/>
        <w:tblLook w:val="04A0" w:firstRow="1" w:lastRow="0" w:firstColumn="1" w:lastColumn="0" w:noHBand="0" w:noVBand="1"/>
      </w:tblPr>
      <w:tblGrid>
        <w:gridCol w:w="570"/>
        <w:gridCol w:w="4550"/>
        <w:gridCol w:w="1263"/>
        <w:gridCol w:w="4172"/>
      </w:tblGrid>
      <w:tr w:rsidR="008870B4" w14:paraId="20436FB5" w14:textId="77777777" w:rsidTr="00CA6E82">
        <w:tc>
          <w:tcPr>
            <w:tcW w:w="261" w:type="pct"/>
            <w:tcBorders>
              <w:top w:val="single" w:sz="4" w:space="0" w:color="auto"/>
              <w:left w:val="single" w:sz="4" w:space="0" w:color="auto"/>
              <w:bottom w:val="single" w:sz="4" w:space="0" w:color="auto"/>
              <w:right w:val="single" w:sz="4" w:space="0" w:color="auto"/>
            </w:tcBorders>
            <w:hideMark/>
          </w:tcPr>
          <w:p w14:paraId="013D96E5" w14:textId="77777777" w:rsidR="008870B4" w:rsidRDefault="008870B4" w:rsidP="00CA6E82">
            <w:pPr>
              <w:spacing w:after="40"/>
              <w:jc w:val="both"/>
              <w:rPr>
                <w:bdr w:val="none" w:sz="0" w:space="0" w:color="auto" w:frame="1"/>
              </w:rPr>
            </w:pPr>
            <w:r>
              <w:rPr>
                <w:b/>
                <w:bdr w:val="none" w:sz="0" w:space="0" w:color="auto" w:frame="1"/>
              </w:rPr>
              <w:t>Eil. Nr.</w:t>
            </w:r>
          </w:p>
        </w:tc>
        <w:tc>
          <w:tcPr>
            <w:tcW w:w="2224" w:type="pct"/>
            <w:tcBorders>
              <w:top w:val="single" w:sz="4" w:space="0" w:color="auto"/>
              <w:left w:val="single" w:sz="4" w:space="0" w:color="auto"/>
              <w:bottom w:val="single" w:sz="4" w:space="0" w:color="auto"/>
              <w:right w:val="single" w:sz="4" w:space="0" w:color="auto"/>
            </w:tcBorders>
            <w:vAlign w:val="center"/>
            <w:hideMark/>
          </w:tcPr>
          <w:p w14:paraId="32D271E2" w14:textId="77777777" w:rsidR="008870B4" w:rsidRDefault="008870B4" w:rsidP="00CA6E82">
            <w:pPr>
              <w:spacing w:after="40"/>
              <w:jc w:val="center"/>
              <w:rPr>
                <w:bdr w:val="none" w:sz="0" w:space="0" w:color="auto" w:frame="1"/>
              </w:rPr>
            </w:pPr>
            <w:r>
              <w:rPr>
                <w:b/>
                <w:bdr w:val="none" w:sz="0" w:space="0" w:color="auto" w:frame="1"/>
              </w:rPr>
              <w:t>Reikalavimai</w:t>
            </w:r>
          </w:p>
        </w:tc>
        <w:tc>
          <w:tcPr>
            <w:tcW w:w="470" w:type="pct"/>
            <w:tcBorders>
              <w:top w:val="single" w:sz="4" w:space="0" w:color="auto"/>
              <w:left w:val="single" w:sz="4" w:space="0" w:color="auto"/>
              <w:bottom w:val="single" w:sz="4" w:space="0" w:color="auto"/>
              <w:right w:val="single" w:sz="4" w:space="0" w:color="auto"/>
            </w:tcBorders>
            <w:vAlign w:val="center"/>
            <w:hideMark/>
          </w:tcPr>
          <w:p w14:paraId="4E67C8C3" w14:textId="77777777" w:rsidR="008870B4" w:rsidRDefault="008870B4" w:rsidP="00CA6E82">
            <w:pPr>
              <w:spacing w:after="40"/>
              <w:jc w:val="center"/>
              <w:rPr>
                <w:bdr w:val="none" w:sz="0" w:space="0" w:color="auto" w:frame="1"/>
              </w:rPr>
            </w:pPr>
            <w:r>
              <w:rPr>
                <w:rFonts w:eastAsia="Yu Mincho"/>
                <w:b/>
                <w:bCs/>
                <w:bdr w:val="none" w:sz="0" w:space="0" w:color="auto" w:frame="1"/>
              </w:rPr>
              <w:t>VPĮ straipsnis, dalis, punktas</w:t>
            </w:r>
          </w:p>
        </w:tc>
        <w:tc>
          <w:tcPr>
            <w:tcW w:w="2045" w:type="pct"/>
            <w:tcBorders>
              <w:top w:val="single" w:sz="4" w:space="0" w:color="auto"/>
              <w:left w:val="single" w:sz="4" w:space="0" w:color="auto"/>
              <w:bottom w:val="single" w:sz="4" w:space="0" w:color="auto"/>
              <w:right w:val="single" w:sz="4" w:space="0" w:color="auto"/>
            </w:tcBorders>
            <w:vAlign w:val="center"/>
            <w:hideMark/>
          </w:tcPr>
          <w:p w14:paraId="7E8DC820" w14:textId="77777777" w:rsidR="008870B4" w:rsidRDefault="008870B4" w:rsidP="00CA6E82">
            <w:pPr>
              <w:spacing w:after="40"/>
              <w:jc w:val="center"/>
              <w:rPr>
                <w:bdr w:val="none" w:sz="0" w:space="0" w:color="auto" w:frame="1"/>
              </w:rPr>
            </w:pPr>
            <w:r>
              <w:rPr>
                <w:b/>
                <w:bdr w:val="none" w:sz="0" w:space="0" w:color="auto" w:frame="1"/>
              </w:rPr>
              <w:t>Pateikiami dokumentai</w:t>
            </w:r>
          </w:p>
        </w:tc>
      </w:tr>
      <w:tr w:rsidR="008870B4" w14:paraId="51EF28B7" w14:textId="77777777" w:rsidTr="00CA6E82">
        <w:tc>
          <w:tcPr>
            <w:tcW w:w="261" w:type="pct"/>
            <w:tcBorders>
              <w:top w:val="single" w:sz="4" w:space="0" w:color="auto"/>
              <w:left w:val="single" w:sz="4" w:space="0" w:color="auto"/>
              <w:bottom w:val="single" w:sz="4" w:space="0" w:color="auto"/>
              <w:right w:val="single" w:sz="4" w:space="0" w:color="auto"/>
            </w:tcBorders>
            <w:hideMark/>
          </w:tcPr>
          <w:p w14:paraId="562144CD" w14:textId="77777777" w:rsidR="008870B4" w:rsidRDefault="008870B4" w:rsidP="00CA6E82">
            <w:pPr>
              <w:spacing w:after="40"/>
              <w:jc w:val="both"/>
              <w:rPr>
                <w:bdr w:val="none" w:sz="0" w:space="0" w:color="auto" w:frame="1"/>
              </w:rPr>
            </w:pPr>
            <w:r>
              <w:rPr>
                <w:bdr w:val="none" w:sz="0" w:space="0" w:color="auto" w:frame="1"/>
              </w:rPr>
              <w:t>1.</w:t>
            </w:r>
          </w:p>
        </w:tc>
        <w:tc>
          <w:tcPr>
            <w:tcW w:w="2224" w:type="pct"/>
            <w:tcBorders>
              <w:top w:val="single" w:sz="4" w:space="0" w:color="auto"/>
              <w:left w:val="single" w:sz="4" w:space="0" w:color="auto"/>
              <w:bottom w:val="single" w:sz="4" w:space="0" w:color="auto"/>
              <w:right w:val="single" w:sz="4" w:space="0" w:color="auto"/>
            </w:tcBorders>
          </w:tcPr>
          <w:p w14:paraId="55594257" w14:textId="77777777" w:rsidR="008870B4" w:rsidRDefault="008870B4" w:rsidP="00417D89">
            <w:pPr>
              <w:pStyle w:val="xmsonormal"/>
              <w:shd w:val="clear" w:color="auto" w:fill="FFFFFF"/>
              <w:spacing w:before="0" w:beforeAutospacing="0" w:after="0" w:afterAutospacing="0"/>
              <w:rPr>
                <w:color w:val="000000"/>
                <w:szCs w:val="20"/>
                <w:bdr w:val="none" w:sz="0" w:space="0" w:color="auto" w:frame="1"/>
              </w:rPr>
            </w:pPr>
            <w:r>
              <w:rPr>
                <w:szCs w:val="20"/>
                <w:bdr w:val="none" w:sz="0" w:space="0" w:color="auto" w:frame="1"/>
              </w:rPr>
              <w:t xml:space="preserve">Perkančioji organizacija </w:t>
            </w:r>
            <w:r>
              <w:rPr>
                <w:color w:val="000000"/>
                <w:szCs w:val="20"/>
                <w:bdr w:val="none" w:sz="0" w:space="0" w:color="auto" w:frame="1"/>
              </w:rPr>
              <w:t>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5C52E396" w14:textId="77777777" w:rsidR="008870B4" w:rsidRDefault="008870B4" w:rsidP="00CA6E82">
            <w:pPr>
              <w:pStyle w:val="xmsonormal"/>
              <w:shd w:val="clear" w:color="auto" w:fill="FFFFFF"/>
              <w:spacing w:before="0" w:beforeAutospacing="0" w:after="0" w:afterAutospacing="0"/>
              <w:jc w:val="both"/>
              <w:rPr>
                <w:szCs w:val="20"/>
                <w:bdr w:val="none" w:sz="0" w:space="0" w:color="auto" w:frame="1"/>
              </w:rPr>
            </w:pPr>
          </w:p>
          <w:p w14:paraId="72F1E57A" w14:textId="77777777" w:rsidR="008870B4" w:rsidRDefault="008870B4" w:rsidP="00CA6E82">
            <w:pPr>
              <w:jc w:val="both"/>
              <w:rPr>
                <w:color w:val="000000"/>
                <w:bdr w:val="none" w:sz="0" w:space="0" w:color="auto" w:frame="1"/>
              </w:rPr>
            </w:pPr>
            <w:r>
              <w:rPr>
                <w:bdr w:val="none" w:sz="0" w:space="0" w:color="auto" w:frame="1"/>
              </w:rPr>
              <w:t xml:space="preserve">Perkančioji organizacija </w:t>
            </w:r>
            <w:r>
              <w:rPr>
                <w:color w:val="000000"/>
                <w:bdr w:val="none" w:sz="0" w:space="0" w:color="auto" w:frame="1"/>
              </w:rPr>
              <w:t xml:space="preserve">laiko, kad prekės kelia grėsmę nacionaliniam saugumui, kai </w:t>
            </w:r>
            <w:r>
              <w:rPr>
                <w:bdr w:val="none" w:sz="0" w:space="0" w:color="auto" w:frame="1"/>
              </w:rPr>
              <w:t xml:space="preserve">techninės ar programinės įrangos </w:t>
            </w:r>
            <w:r w:rsidRPr="007078BB">
              <w:rPr>
                <w:bdr w:val="none" w:sz="0" w:space="0" w:color="auto" w:frame="1"/>
              </w:rPr>
              <w:t>gamintojas</w:t>
            </w:r>
            <w:r>
              <w:rPr>
                <w:bdr w:val="none" w:sz="0" w:space="0" w:color="auto" w:frame="1"/>
              </w:rPr>
              <w:t xml:space="preserve"> ar jį kontroliuojantis asmuo yra registruoti (jeigu gamintojas ar jį kontroliuojantis asmuo yra fizinis asmuo – nuolat gyvenantis ar turintis pilietybę) Viešųjų pirkimų įstatymo 92 straipsnio 14 dalyje numatytame sąraše nurodytose valstybėse ar teritorijose.</w:t>
            </w:r>
          </w:p>
        </w:tc>
        <w:tc>
          <w:tcPr>
            <w:tcW w:w="470" w:type="pct"/>
            <w:tcBorders>
              <w:top w:val="single" w:sz="4" w:space="0" w:color="auto"/>
              <w:left w:val="single" w:sz="4" w:space="0" w:color="auto"/>
              <w:bottom w:val="single" w:sz="4" w:space="0" w:color="auto"/>
              <w:right w:val="single" w:sz="4" w:space="0" w:color="auto"/>
            </w:tcBorders>
            <w:hideMark/>
          </w:tcPr>
          <w:p w14:paraId="44FD806B" w14:textId="77777777" w:rsidR="008870B4" w:rsidRDefault="008870B4" w:rsidP="00CA6E82">
            <w:pPr>
              <w:jc w:val="center"/>
              <w:rPr>
                <w:rFonts w:eastAsia="Yu Mincho"/>
              </w:rPr>
            </w:pPr>
            <w:r>
              <w:rPr>
                <w:rFonts w:eastAsia="Yu Mincho"/>
              </w:rPr>
              <w:t xml:space="preserve">VPĮ </w:t>
            </w:r>
          </w:p>
          <w:p w14:paraId="4C344F87" w14:textId="77777777" w:rsidR="008870B4" w:rsidRDefault="008870B4" w:rsidP="00CA6E82">
            <w:pPr>
              <w:jc w:val="center"/>
              <w:rPr>
                <w:rFonts w:eastAsia="Yu Mincho"/>
              </w:rPr>
            </w:pPr>
            <w:r>
              <w:rPr>
                <w:rFonts w:eastAsia="Yu Mincho"/>
              </w:rPr>
              <w:t xml:space="preserve">47 straipsnio </w:t>
            </w:r>
          </w:p>
          <w:p w14:paraId="0DDBD2E6" w14:textId="77777777" w:rsidR="008870B4" w:rsidRDefault="008870B4" w:rsidP="00CA6E82">
            <w:pPr>
              <w:jc w:val="center"/>
              <w:rPr>
                <w:rFonts w:eastAsia="Yu Mincho"/>
              </w:rPr>
            </w:pPr>
            <w:r>
              <w:rPr>
                <w:rFonts w:eastAsia="Yu Mincho"/>
              </w:rPr>
              <w:t xml:space="preserve">9 dalis, </w:t>
            </w:r>
          </w:p>
          <w:p w14:paraId="453687C3" w14:textId="77777777" w:rsidR="008870B4" w:rsidRDefault="008870B4" w:rsidP="00CA6E82">
            <w:pPr>
              <w:jc w:val="center"/>
              <w:rPr>
                <w:rFonts w:eastAsia="Yu Mincho"/>
              </w:rPr>
            </w:pPr>
            <w:r>
              <w:rPr>
                <w:rFonts w:eastAsia="Yu Mincho"/>
              </w:rPr>
              <w:t xml:space="preserve">VPĮ </w:t>
            </w:r>
          </w:p>
          <w:p w14:paraId="5803253F" w14:textId="77777777" w:rsidR="008870B4" w:rsidRDefault="008870B4" w:rsidP="00CA6E82">
            <w:pPr>
              <w:jc w:val="center"/>
              <w:rPr>
                <w:rFonts w:eastAsia="Yu Mincho"/>
              </w:rPr>
            </w:pPr>
            <w:r>
              <w:rPr>
                <w:rFonts w:eastAsia="Yu Mincho"/>
              </w:rPr>
              <w:t xml:space="preserve">37 straipsnio </w:t>
            </w:r>
          </w:p>
          <w:p w14:paraId="0BB8C0D3" w14:textId="77777777" w:rsidR="008870B4" w:rsidRDefault="008870B4" w:rsidP="00CA6E82">
            <w:pPr>
              <w:jc w:val="center"/>
              <w:rPr>
                <w:rFonts w:eastAsia="Yu Mincho"/>
              </w:rPr>
            </w:pPr>
            <w:r>
              <w:rPr>
                <w:rFonts w:eastAsia="Yu Mincho"/>
              </w:rPr>
              <w:t xml:space="preserve">9 dalis </w:t>
            </w:r>
          </w:p>
        </w:tc>
        <w:tc>
          <w:tcPr>
            <w:tcW w:w="2045" w:type="pct"/>
            <w:tcBorders>
              <w:top w:val="single" w:sz="4" w:space="0" w:color="auto"/>
              <w:left w:val="single" w:sz="4" w:space="0" w:color="auto"/>
              <w:bottom w:val="single" w:sz="4" w:space="0" w:color="auto"/>
              <w:right w:val="single" w:sz="4" w:space="0" w:color="auto"/>
            </w:tcBorders>
          </w:tcPr>
          <w:p w14:paraId="49CA1773" w14:textId="2CAEA685" w:rsidR="008870B4" w:rsidRPr="00837F70" w:rsidRDefault="00F22AF3" w:rsidP="00CA6E82">
            <w:pPr>
              <w:jc w:val="both"/>
              <w:rPr>
                <w:rFonts w:eastAsiaTheme="minorEastAsia"/>
                <w:b/>
                <w:bCs/>
                <w:color w:val="242424"/>
                <w:bdr w:val="none" w:sz="0" w:space="0" w:color="auto" w:frame="1"/>
                <w:shd w:val="clear" w:color="auto" w:fill="FFFFFF"/>
              </w:rPr>
            </w:pPr>
            <w:r>
              <w:rPr>
                <w:color w:val="242424"/>
                <w:bdr w:val="none" w:sz="0" w:space="0" w:color="auto" w:frame="1"/>
                <w:shd w:val="clear" w:color="auto" w:fill="FFFFFF"/>
              </w:rPr>
              <w:t>Tiekėjas</w:t>
            </w:r>
            <w:r w:rsidR="008870B4">
              <w:rPr>
                <w:color w:val="242424"/>
                <w:bdr w:val="none" w:sz="0" w:space="0" w:color="auto" w:frame="1"/>
                <w:shd w:val="clear" w:color="auto" w:fill="FFFFFF"/>
              </w:rPr>
              <w:t xml:space="preserve"> turi pateikti </w:t>
            </w:r>
            <w:r w:rsidR="008870B4" w:rsidRPr="00837F70">
              <w:rPr>
                <w:b/>
                <w:bCs/>
                <w:color w:val="242424"/>
                <w:bdr w:val="none" w:sz="0" w:space="0" w:color="auto" w:frame="1"/>
                <w:shd w:val="clear" w:color="auto" w:fill="FFFFFF"/>
              </w:rPr>
              <w:t>vieną iš nurodytų dokumentų:</w:t>
            </w:r>
          </w:p>
          <w:p w14:paraId="68F2647A" w14:textId="77777777" w:rsidR="008870B4" w:rsidRDefault="008870B4" w:rsidP="008870B4">
            <w:pPr>
              <w:pStyle w:val="ListParagraph"/>
              <w:numPr>
                <w:ilvl w:val="0"/>
                <w:numId w:val="1"/>
              </w:numPr>
              <w:tabs>
                <w:tab w:val="left" w:pos="669"/>
              </w:tabs>
              <w:autoSpaceDN w:val="0"/>
              <w:ind w:left="12" w:firstLine="348"/>
              <w:jc w:val="both"/>
              <w:rPr>
                <w:b/>
                <w:bCs/>
                <w:bdr w:val="none" w:sz="0" w:space="0" w:color="auto" w:frame="1"/>
              </w:rPr>
            </w:pPr>
            <w:r>
              <w:rPr>
                <w:color w:val="242424"/>
                <w:bdr w:val="none" w:sz="0" w:space="0" w:color="auto" w:frame="1"/>
                <w:shd w:val="clear" w:color="auto" w:fill="FFFFFF"/>
              </w:rPr>
              <w:t xml:space="preserve">Juridinio asmens vadovo patvirtintas juridinio asmens steigimo dokumentų kopiją; </w:t>
            </w:r>
          </w:p>
          <w:p w14:paraId="36058406" w14:textId="77777777" w:rsidR="008870B4" w:rsidRDefault="008870B4" w:rsidP="008870B4">
            <w:pPr>
              <w:pStyle w:val="ListParagraph"/>
              <w:numPr>
                <w:ilvl w:val="0"/>
                <w:numId w:val="1"/>
              </w:numPr>
              <w:tabs>
                <w:tab w:val="left" w:pos="669"/>
              </w:tabs>
              <w:autoSpaceDN w:val="0"/>
              <w:ind w:left="12" w:firstLine="348"/>
              <w:jc w:val="both"/>
              <w:rPr>
                <w:b/>
                <w:bCs/>
                <w:bdr w:val="none" w:sz="0" w:space="0" w:color="auto" w:frame="1"/>
              </w:rPr>
            </w:pPr>
            <w:r>
              <w:rPr>
                <w:color w:val="242424"/>
                <w:bdr w:val="none" w:sz="0" w:space="0" w:color="auto" w:frame="1"/>
                <w:shd w:val="clear" w:color="auto" w:fill="FFFFFF"/>
              </w:rPr>
              <w:t>Juridinių asmenų registro išplėstinis išrašas su istorija;</w:t>
            </w:r>
          </w:p>
          <w:p w14:paraId="0CA69CA5" w14:textId="77777777" w:rsidR="008870B4" w:rsidRDefault="008870B4" w:rsidP="008870B4">
            <w:pPr>
              <w:pStyle w:val="ListParagraph"/>
              <w:numPr>
                <w:ilvl w:val="0"/>
                <w:numId w:val="1"/>
              </w:numPr>
              <w:tabs>
                <w:tab w:val="left" w:pos="669"/>
              </w:tabs>
              <w:autoSpaceDN w:val="0"/>
              <w:ind w:left="12" w:firstLine="348"/>
              <w:jc w:val="both"/>
              <w:rPr>
                <w:b/>
                <w:bCs/>
                <w:bdr w:val="none" w:sz="0" w:space="0" w:color="auto" w:frame="1"/>
              </w:rPr>
            </w:pPr>
            <w:r>
              <w:rPr>
                <w:color w:val="242424"/>
                <w:bdr w:val="none" w:sz="0" w:space="0" w:color="auto" w:frame="1"/>
                <w:shd w:val="clear" w:color="auto" w:fill="FFFFFF"/>
              </w:rPr>
              <w:t xml:space="preserve">Juridinių asmenų dalyvių informacinės sistemos (JADIS) išrašas; </w:t>
            </w:r>
          </w:p>
          <w:p w14:paraId="6ED41DD6" w14:textId="77777777" w:rsidR="008870B4" w:rsidRDefault="008870B4" w:rsidP="008870B4">
            <w:pPr>
              <w:pStyle w:val="ListParagraph"/>
              <w:numPr>
                <w:ilvl w:val="0"/>
                <w:numId w:val="1"/>
              </w:numPr>
              <w:tabs>
                <w:tab w:val="left" w:pos="669"/>
              </w:tabs>
              <w:autoSpaceDN w:val="0"/>
              <w:ind w:left="12" w:firstLine="348"/>
              <w:jc w:val="both"/>
              <w:rPr>
                <w:b/>
                <w:bCs/>
                <w:bdr w:val="none" w:sz="0" w:space="0" w:color="auto" w:frame="1"/>
              </w:rPr>
            </w:pPr>
            <w:r>
              <w:rPr>
                <w:color w:val="242424"/>
                <w:bdr w:val="none" w:sz="0" w:space="0" w:color="auto" w:frame="1"/>
                <w:shd w:val="clear" w:color="auto" w:fill="FFFFFF"/>
              </w:rPr>
              <w:t>arba atitinkami valstybės narės ar trečiosios šalies dokumentai</w:t>
            </w:r>
            <w:r>
              <w:rPr>
                <w:b/>
                <w:bCs/>
                <w:bdr w:val="none" w:sz="0" w:space="0" w:color="auto" w:frame="1"/>
              </w:rPr>
              <w:t xml:space="preserve"> </w:t>
            </w:r>
          </w:p>
          <w:p w14:paraId="5A8987E9" w14:textId="77777777" w:rsidR="008870B4" w:rsidRDefault="008870B4" w:rsidP="008870B4">
            <w:pPr>
              <w:pStyle w:val="ListParagraph"/>
              <w:numPr>
                <w:ilvl w:val="0"/>
                <w:numId w:val="1"/>
              </w:numPr>
              <w:tabs>
                <w:tab w:val="left" w:pos="669"/>
              </w:tabs>
              <w:autoSpaceDN w:val="0"/>
              <w:ind w:left="12" w:firstLine="348"/>
              <w:jc w:val="both"/>
              <w:rPr>
                <w:bdr w:val="none" w:sz="0" w:space="0" w:color="auto" w:frame="1"/>
              </w:rPr>
            </w:pPr>
            <w:r>
              <w:rPr>
                <w:bdr w:val="none" w:sz="0" w:space="0" w:color="auto" w:frame="1"/>
              </w:rPr>
              <w:t>fizinis asmuo pateikia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692FE882" w14:textId="77777777" w:rsidR="008870B4" w:rsidRDefault="008870B4" w:rsidP="00CA6E82">
            <w:pPr>
              <w:jc w:val="both"/>
              <w:rPr>
                <w:b/>
                <w:bCs/>
                <w:bdr w:val="none" w:sz="0" w:space="0" w:color="auto" w:frame="1"/>
              </w:rPr>
            </w:pPr>
          </w:p>
          <w:p w14:paraId="6DF7AE85" w14:textId="77777777" w:rsidR="008870B4" w:rsidRDefault="008870B4" w:rsidP="00CA6E82">
            <w:pPr>
              <w:jc w:val="both"/>
              <w:rPr>
                <w:b/>
                <w:bdr w:val="none" w:sz="0" w:space="0" w:color="auto" w:frame="1"/>
              </w:rPr>
            </w:pPr>
          </w:p>
        </w:tc>
      </w:tr>
    </w:tbl>
    <w:p w14:paraId="6A73D5DE" w14:textId="77777777" w:rsidR="001E28EB" w:rsidRDefault="001E28EB"/>
    <w:sectPr w:rsidR="001E28EB" w:rsidSect="008870B4">
      <w:pgSz w:w="12240" w:h="15840"/>
      <w:pgMar w:top="709" w:right="567" w:bottom="851" w:left="1276"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527446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0B4"/>
    <w:rsid w:val="0016697C"/>
    <w:rsid w:val="001E28EB"/>
    <w:rsid w:val="0026691B"/>
    <w:rsid w:val="002853F3"/>
    <w:rsid w:val="003C5EA5"/>
    <w:rsid w:val="003F0C6B"/>
    <w:rsid w:val="00417D89"/>
    <w:rsid w:val="004A2299"/>
    <w:rsid w:val="00567F23"/>
    <w:rsid w:val="007078BB"/>
    <w:rsid w:val="00711B40"/>
    <w:rsid w:val="00773E9B"/>
    <w:rsid w:val="0079201C"/>
    <w:rsid w:val="007F4154"/>
    <w:rsid w:val="008870B4"/>
    <w:rsid w:val="009A5E2B"/>
    <w:rsid w:val="00B100B2"/>
    <w:rsid w:val="00B738F4"/>
    <w:rsid w:val="00C03F4B"/>
    <w:rsid w:val="00C72869"/>
    <w:rsid w:val="00D239B5"/>
    <w:rsid w:val="00EF3CEB"/>
    <w:rsid w:val="00F22AF3"/>
    <w:rsid w:val="00F505D5"/>
    <w:rsid w:val="00FB1B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FAF76"/>
  <w15:chartTrackingRefBased/>
  <w15:docId w15:val="{A20690EC-DE63-4058-8C16-42033F4B7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0B4"/>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8870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870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870B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870B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870B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870B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70B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70B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70B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70B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870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870B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870B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870B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87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7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7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70B4"/>
    <w:rPr>
      <w:rFonts w:eastAsiaTheme="majorEastAsia" w:cstheme="majorBidi"/>
      <w:color w:val="272727" w:themeColor="text1" w:themeTint="D8"/>
    </w:rPr>
  </w:style>
  <w:style w:type="paragraph" w:styleId="Title">
    <w:name w:val="Title"/>
    <w:basedOn w:val="Normal"/>
    <w:next w:val="Normal"/>
    <w:link w:val="TitleChar"/>
    <w:uiPriority w:val="10"/>
    <w:qFormat/>
    <w:rsid w:val="008870B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7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7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7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70B4"/>
    <w:pPr>
      <w:spacing w:before="160"/>
      <w:jc w:val="center"/>
    </w:pPr>
    <w:rPr>
      <w:i/>
      <w:iCs/>
      <w:color w:val="404040" w:themeColor="text1" w:themeTint="BF"/>
    </w:rPr>
  </w:style>
  <w:style w:type="character" w:customStyle="1" w:styleId="QuoteChar">
    <w:name w:val="Quote Char"/>
    <w:basedOn w:val="DefaultParagraphFont"/>
    <w:link w:val="Quote"/>
    <w:uiPriority w:val="29"/>
    <w:rsid w:val="008870B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8870B4"/>
    <w:pPr>
      <w:ind w:left="720"/>
      <w:contextualSpacing/>
    </w:pPr>
  </w:style>
  <w:style w:type="character" w:styleId="IntenseEmphasis">
    <w:name w:val="Intense Emphasis"/>
    <w:basedOn w:val="DefaultParagraphFont"/>
    <w:uiPriority w:val="21"/>
    <w:qFormat/>
    <w:rsid w:val="008870B4"/>
    <w:rPr>
      <w:i/>
      <w:iCs/>
      <w:color w:val="2F5496" w:themeColor="accent1" w:themeShade="BF"/>
    </w:rPr>
  </w:style>
  <w:style w:type="paragraph" w:styleId="IntenseQuote">
    <w:name w:val="Intense Quote"/>
    <w:basedOn w:val="Normal"/>
    <w:next w:val="Normal"/>
    <w:link w:val="IntenseQuoteChar"/>
    <w:uiPriority w:val="30"/>
    <w:qFormat/>
    <w:rsid w:val="008870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870B4"/>
    <w:rPr>
      <w:i/>
      <w:iCs/>
      <w:color w:val="2F5496" w:themeColor="accent1" w:themeShade="BF"/>
    </w:rPr>
  </w:style>
  <w:style w:type="character" w:styleId="IntenseReference">
    <w:name w:val="Intense Reference"/>
    <w:basedOn w:val="DefaultParagraphFont"/>
    <w:uiPriority w:val="32"/>
    <w:qFormat/>
    <w:rsid w:val="008870B4"/>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870B4"/>
  </w:style>
  <w:style w:type="paragraph" w:customStyle="1" w:styleId="xmsonormal">
    <w:name w:val="x_msonormal"/>
    <w:basedOn w:val="Normal"/>
    <w:rsid w:val="008870B4"/>
    <w:pPr>
      <w:spacing w:before="100" w:beforeAutospacing="1" w:after="100" w:afterAutospacing="1"/>
    </w:pPr>
    <w:rPr>
      <w:szCs w:val="24"/>
      <w:lang w:eastAsia="lt-LT"/>
    </w:rPr>
  </w:style>
  <w:style w:type="table" w:customStyle="1" w:styleId="TableGrid1">
    <w:name w:val="Table Grid1"/>
    <w:basedOn w:val="TableNormal"/>
    <w:uiPriority w:val="39"/>
    <w:rsid w:val="008870B4"/>
    <w:pPr>
      <w:spacing w:after="0" w:line="240" w:lineRule="auto"/>
    </w:pPr>
    <w:rPr>
      <w:rFonts w:ascii="Times New Roman" w:eastAsia="Arial Unicode MS"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339</TotalTime>
  <Pages>2</Pages>
  <Words>3198</Words>
  <Characters>1824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Rita Mikučiauskienė</cp:lastModifiedBy>
  <cp:revision>8</cp:revision>
  <dcterms:created xsi:type="dcterms:W3CDTF">2025-11-13T12:45:00Z</dcterms:created>
  <dcterms:modified xsi:type="dcterms:W3CDTF">2026-03-04T12:35:00Z</dcterms:modified>
</cp:coreProperties>
</file>